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Bortsettingsarkiv – fjernarkiv Færder kommun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Kommunen har ingen eldre arkiver, men de nyeste papirarkiver fra tidligere Nøtterøy og Tjøme kommuner oppbevares i godkjent bortsettingsarkiv på Nøtterøy. Arkivene er nødvendige å ha lett tilgjengelige i en overgangsperiode før levering til arkivdepot Kongsberg. Arkivene ryddes og ordnes og blir levert IKA Kongsberg jevnlig.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Færder kommune vil fortsatt ha behov for bortsettingsarkiv, da ikke alle registreringssystemer er fullelektroniske.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