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4F824" w14:textId="77777777" w:rsidR="00502D62" w:rsidRPr="003851C7" w:rsidRDefault="00D637C0" w:rsidP="00D637C0">
      <w:pPr>
        <w:rPr>
          <w:sz w:val="32"/>
          <w:szCs w:val="32"/>
          <w:lang w:val="nb-NO"/>
        </w:rPr>
      </w:pPr>
      <w:r w:rsidRPr="003851C7">
        <w:rPr>
          <w:rFonts w:ascii="Open Sans" w:hAnsi="Open Sans" w:cs="Open Sans"/>
          <w:sz w:val="32"/>
          <w:szCs w:val="32"/>
          <w:lang w:val="nb-NO"/>
        </w:rPr>
        <w:t>Behandling av saksdokumenter</w:t>
      </w:r>
    </w:p>
    <w:p w14:paraId="4C9012A0" w14:textId="1E827889" w:rsidR="00D637C0" w:rsidRDefault="00D637C0">
      <w:pPr>
        <w:spacing w:after="269"/>
        <w:rPr>
          <w:rFonts w:ascii="Open Sans" w:hAnsi="Open Sans"/>
          <w:b/>
          <w:color w:val="000000"/>
          <w:lang w:val="nb-NO"/>
        </w:rPr>
      </w:pPr>
      <w:r w:rsidRPr="00D637C0">
        <w:rPr>
          <w:rFonts w:ascii="Open Sans" w:hAnsi="Open Sans"/>
          <w:b/>
          <w:color w:val="000000"/>
          <w:lang w:val="nb-NO"/>
        </w:rPr>
        <w:t>Saksdokumenter - ulike formater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66"/>
        <w:gridCol w:w="2189"/>
        <w:gridCol w:w="2317"/>
        <w:gridCol w:w="2317"/>
      </w:tblGrid>
      <w:tr w:rsidR="00D637C0" w14:paraId="12BB07AD" w14:textId="49F0D874" w:rsidTr="00D637C0">
        <w:tc>
          <w:tcPr>
            <w:tcW w:w="2166" w:type="dxa"/>
          </w:tcPr>
          <w:p w14:paraId="1829F3E1" w14:textId="03EC2659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b/>
                <w:color w:val="000000"/>
                <w:lang w:val="nb-NO"/>
              </w:rPr>
              <w:t>Saksdokumenter på forskjellig type format</w:t>
            </w:r>
          </w:p>
        </w:tc>
        <w:tc>
          <w:tcPr>
            <w:tcW w:w="2189" w:type="dxa"/>
          </w:tcPr>
          <w:p w14:paraId="1C7DBC8E" w14:textId="6C33C467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Saksbehandler</w:t>
            </w:r>
            <w:proofErr w:type="spellEnd"/>
          </w:p>
        </w:tc>
        <w:tc>
          <w:tcPr>
            <w:tcW w:w="2317" w:type="dxa"/>
          </w:tcPr>
          <w:p w14:paraId="1EB767CF" w14:textId="1AD80490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Dokumentsenteret</w:t>
            </w:r>
            <w:proofErr w:type="spellEnd"/>
          </w:p>
        </w:tc>
        <w:tc>
          <w:tcPr>
            <w:tcW w:w="2317" w:type="dxa"/>
          </w:tcPr>
          <w:p w14:paraId="37ACB28F" w14:textId="29BB8B34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Veiledning</w:t>
            </w:r>
            <w:proofErr w:type="spellEnd"/>
          </w:p>
        </w:tc>
      </w:tr>
      <w:tr w:rsidR="00D637C0" w:rsidRPr="003851C7" w14:paraId="15DB138E" w14:textId="774AD84F" w:rsidTr="00D637C0">
        <w:tc>
          <w:tcPr>
            <w:tcW w:w="2166" w:type="dxa"/>
          </w:tcPr>
          <w:p w14:paraId="2C2226C1" w14:textId="3CB36DE6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Papirdokumenter</w:t>
            </w:r>
            <w:proofErr w:type="spellEnd"/>
          </w:p>
        </w:tc>
        <w:tc>
          <w:tcPr>
            <w:tcW w:w="2189" w:type="dxa"/>
          </w:tcPr>
          <w:p w14:paraId="353588B7" w14:textId="632A7E01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Leveres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color w:val="000000"/>
              </w:rPr>
              <w:t>dokumentsenteret</w:t>
            </w:r>
            <w:proofErr w:type="spellEnd"/>
            <w:r>
              <w:rPr>
                <w:rFonts w:ascii="Open Sans" w:hAnsi="Open Sans"/>
                <w:color w:val="000000"/>
              </w:rPr>
              <w:t>.</w:t>
            </w:r>
          </w:p>
        </w:tc>
        <w:tc>
          <w:tcPr>
            <w:tcW w:w="2317" w:type="dxa"/>
          </w:tcPr>
          <w:p w14:paraId="61CA9CB6" w14:textId="68B4F953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Skanner mottatte dokumenter og knytter til sak.</w:t>
            </w:r>
          </w:p>
        </w:tc>
        <w:tc>
          <w:tcPr>
            <w:tcW w:w="2317" w:type="dxa"/>
          </w:tcPr>
          <w:p w14:paraId="0D595007" w14:textId="5261DEE0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Veiledning for saksbehandler.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D637C0">
              <w:rPr>
                <w:rFonts w:ascii="Open Sans" w:hAnsi="Open Sans"/>
                <w:color w:val="000000"/>
                <w:lang w:val="nb-NO"/>
              </w:rPr>
              <w:t>Veiledning for Dokumentsenteret</w:t>
            </w:r>
          </w:p>
        </w:tc>
      </w:tr>
      <w:tr w:rsidR="00D637C0" w:rsidRPr="003851C7" w14:paraId="57D76EFE" w14:textId="365FE3CD" w:rsidTr="00D637C0">
        <w:tc>
          <w:tcPr>
            <w:tcW w:w="2166" w:type="dxa"/>
          </w:tcPr>
          <w:p w14:paraId="1089E9EF" w14:textId="3FF35EA4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>
              <w:rPr>
                <w:rFonts w:ascii="Open Sans" w:hAnsi="Open Sans"/>
                <w:b/>
                <w:color w:val="000000"/>
              </w:rPr>
              <w:t>E-post</w:t>
            </w:r>
          </w:p>
        </w:tc>
        <w:tc>
          <w:tcPr>
            <w:tcW w:w="2189" w:type="dxa"/>
          </w:tcPr>
          <w:p w14:paraId="15E023E8" w14:textId="179F1A99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Saksbehandler knytter e-post med evt. filvedlegg til rette sak.</w:t>
            </w:r>
          </w:p>
        </w:tc>
        <w:tc>
          <w:tcPr>
            <w:tcW w:w="2317" w:type="dxa"/>
          </w:tcPr>
          <w:p w14:paraId="52CE49F5" w14:textId="3FA4583C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Endelig journalføring (kvalitetssikring) og setter journalstatus til J.</w:t>
            </w:r>
          </w:p>
        </w:tc>
        <w:tc>
          <w:tcPr>
            <w:tcW w:w="2317" w:type="dxa"/>
          </w:tcPr>
          <w:p w14:paraId="17B2FF59" w14:textId="77777777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</w:p>
        </w:tc>
      </w:tr>
      <w:tr w:rsidR="00D637C0" w14:paraId="16758EE2" w14:textId="77777777" w:rsidTr="00D637C0">
        <w:tc>
          <w:tcPr>
            <w:tcW w:w="2166" w:type="dxa"/>
          </w:tcPr>
          <w:p w14:paraId="699F6440" w14:textId="73432348" w:rsidR="00D637C0" w:rsidRP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>
              <w:rPr>
                <w:rFonts w:ascii="Open Sans" w:hAnsi="Open Sans"/>
                <w:b/>
                <w:i/>
                <w:color w:val="000000"/>
              </w:rPr>
              <w:t>SMS</w:t>
            </w:r>
          </w:p>
        </w:tc>
        <w:tc>
          <w:tcPr>
            <w:tcW w:w="2189" w:type="dxa"/>
            <w:vAlign w:val="center"/>
          </w:tcPr>
          <w:p w14:paraId="22D5E233" w14:textId="3A3AC7DB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i/>
                <w:color w:val="000000"/>
                <w:lang w:val="nb-NO"/>
              </w:rPr>
              <w:t>Sender som e-post til seg selv og knytter til riktig sak.</w:t>
            </w:r>
          </w:p>
        </w:tc>
        <w:tc>
          <w:tcPr>
            <w:tcW w:w="2317" w:type="dxa"/>
          </w:tcPr>
          <w:p w14:paraId="025392C0" w14:textId="7A657D2D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Endelig journalføring (kvalitetssikring) og setter journalstatus til J.</w:t>
            </w:r>
          </w:p>
        </w:tc>
        <w:tc>
          <w:tcPr>
            <w:tcW w:w="2317" w:type="dxa"/>
          </w:tcPr>
          <w:p w14:paraId="5B318985" w14:textId="13284BAF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Veiledning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for </w:t>
            </w:r>
            <w:proofErr w:type="spellStart"/>
            <w:r>
              <w:rPr>
                <w:rFonts w:ascii="Open Sans" w:hAnsi="Open Sans"/>
                <w:color w:val="000000"/>
              </w:rPr>
              <w:t>saksbehandlere</w:t>
            </w:r>
            <w:proofErr w:type="spellEnd"/>
            <w:r>
              <w:rPr>
                <w:rFonts w:ascii="Open Sans" w:hAnsi="Open Sans"/>
                <w:color w:val="000000"/>
              </w:rPr>
              <w:t>.</w:t>
            </w:r>
          </w:p>
        </w:tc>
      </w:tr>
      <w:tr w:rsidR="00D637C0" w14:paraId="5E984EB3" w14:textId="77777777" w:rsidTr="00D637C0">
        <w:tc>
          <w:tcPr>
            <w:tcW w:w="2166" w:type="dxa"/>
          </w:tcPr>
          <w:p w14:paraId="62B1373B" w14:textId="680956B7" w:rsidR="00D637C0" w:rsidRPr="00D637C0" w:rsidRDefault="00D637C0" w:rsidP="00D637C0">
            <w:pPr>
              <w:spacing w:after="269"/>
              <w:rPr>
                <w:rFonts w:ascii="Open Sans" w:hAnsi="Open Sans"/>
                <w:b/>
                <w:i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Sosiale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medier</w:t>
            </w:r>
            <w:proofErr w:type="spellEnd"/>
          </w:p>
        </w:tc>
        <w:tc>
          <w:tcPr>
            <w:tcW w:w="2189" w:type="dxa"/>
          </w:tcPr>
          <w:p w14:paraId="43A0C021" w14:textId="2548A95F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 xml:space="preserve">Dokumenteres i notat, evt. som skjermdump lagret i et </w:t>
            </w:r>
            <w:proofErr w:type="spellStart"/>
            <w:proofErr w:type="gramStart"/>
            <w:r w:rsidRPr="00D637C0">
              <w:rPr>
                <w:rFonts w:ascii="Open Sans" w:hAnsi="Open Sans"/>
                <w:color w:val="000000"/>
                <w:lang w:val="nb-NO"/>
              </w:rPr>
              <w:t>notat.Dokumentfil</w:t>
            </w:r>
            <w:proofErr w:type="spellEnd"/>
            <w:proofErr w:type="gramEnd"/>
            <w:r w:rsidRPr="00D637C0">
              <w:rPr>
                <w:rFonts w:ascii="Open Sans" w:hAnsi="Open Sans"/>
                <w:color w:val="000000"/>
                <w:lang w:val="nb-NO"/>
              </w:rPr>
              <w:t xml:space="preserve"> knyttes til riktig sak.</w:t>
            </w:r>
          </w:p>
        </w:tc>
        <w:tc>
          <w:tcPr>
            <w:tcW w:w="2317" w:type="dxa"/>
          </w:tcPr>
          <w:p w14:paraId="08F788D5" w14:textId="3CA2C21C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Journalføring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av </w:t>
            </w:r>
            <w:proofErr w:type="spellStart"/>
            <w:r>
              <w:rPr>
                <w:rFonts w:ascii="Open Sans" w:hAnsi="Open Sans"/>
                <w:color w:val="000000"/>
              </w:rPr>
              <w:t>dokumentsenter</w:t>
            </w:r>
            <w:proofErr w:type="spellEnd"/>
            <w:r>
              <w:rPr>
                <w:rFonts w:ascii="Open Sans" w:hAnsi="Open Sans"/>
                <w:color w:val="000000"/>
              </w:rPr>
              <w:t>.</w:t>
            </w:r>
          </w:p>
        </w:tc>
        <w:tc>
          <w:tcPr>
            <w:tcW w:w="2317" w:type="dxa"/>
          </w:tcPr>
          <w:p w14:paraId="1B491ADD" w14:textId="668F3EA0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color w:val="000000"/>
              </w:rPr>
              <w:t>Veiledning</w:t>
            </w:r>
            <w:proofErr w:type="spellEnd"/>
            <w:r>
              <w:rPr>
                <w:rFonts w:ascii="Open Sans" w:hAnsi="Open Sans"/>
                <w:color w:val="000000"/>
              </w:rPr>
              <w:t xml:space="preserve"> for </w:t>
            </w:r>
            <w:proofErr w:type="spellStart"/>
            <w:r>
              <w:rPr>
                <w:rFonts w:ascii="Open Sans" w:hAnsi="Open Sans"/>
                <w:color w:val="000000"/>
              </w:rPr>
              <w:t>saksbehandlere</w:t>
            </w:r>
            <w:proofErr w:type="spellEnd"/>
            <w:r>
              <w:rPr>
                <w:rFonts w:ascii="Open Sans" w:hAnsi="Open Sans"/>
                <w:color w:val="000000"/>
              </w:rPr>
              <w:t>. </w:t>
            </w:r>
          </w:p>
        </w:tc>
      </w:tr>
    </w:tbl>
    <w:p w14:paraId="4ED282B7" w14:textId="77777777" w:rsidR="00F5185A" w:rsidRDefault="00F5185A">
      <w:pPr>
        <w:spacing w:after="269"/>
        <w:rPr>
          <w:rFonts w:ascii="Open Sans" w:hAnsi="Open Sans"/>
          <w:b/>
          <w:color w:val="000000"/>
          <w:lang w:val="nb-NO"/>
        </w:rPr>
      </w:pPr>
    </w:p>
    <w:p w14:paraId="315F238F" w14:textId="0086CF7C" w:rsidR="00D637C0" w:rsidRDefault="00D637C0">
      <w:pPr>
        <w:spacing w:after="269"/>
        <w:rPr>
          <w:rFonts w:ascii="Open Sans" w:hAnsi="Open Sans"/>
          <w:b/>
          <w:color w:val="000000"/>
          <w:lang w:val="nb-NO"/>
        </w:rPr>
      </w:pPr>
      <w:r>
        <w:rPr>
          <w:rFonts w:ascii="Open Sans" w:hAnsi="Open Sans"/>
          <w:b/>
          <w:color w:val="000000"/>
          <w:lang w:val="nb-NO"/>
        </w:rPr>
        <w:t>Ulike dokumenttyper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55"/>
        <w:gridCol w:w="3056"/>
        <w:gridCol w:w="3056"/>
      </w:tblGrid>
      <w:tr w:rsidR="00D637C0" w14:paraId="32A727FB" w14:textId="77777777" w:rsidTr="00D637C0">
        <w:tc>
          <w:tcPr>
            <w:tcW w:w="3055" w:type="dxa"/>
          </w:tcPr>
          <w:p w14:paraId="0B8B507E" w14:textId="74FF80FA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>
              <w:rPr>
                <w:rFonts w:ascii="Open Sans" w:hAnsi="Open Sans"/>
                <w:b/>
                <w:color w:val="000000"/>
                <w:lang w:val="nb-NO"/>
              </w:rPr>
              <w:t>Type dokumenter</w:t>
            </w:r>
          </w:p>
        </w:tc>
        <w:tc>
          <w:tcPr>
            <w:tcW w:w="3056" w:type="dxa"/>
          </w:tcPr>
          <w:p w14:paraId="7A9BBB46" w14:textId="77777777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</w:p>
        </w:tc>
        <w:tc>
          <w:tcPr>
            <w:tcW w:w="3056" w:type="dxa"/>
          </w:tcPr>
          <w:p w14:paraId="436C73E6" w14:textId="77777777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</w:p>
        </w:tc>
      </w:tr>
      <w:tr w:rsidR="00D637C0" w:rsidRPr="003851C7" w14:paraId="4F5ED8E8" w14:textId="77777777" w:rsidTr="00D637C0">
        <w:tc>
          <w:tcPr>
            <w:tcW w:w="3055" w:type="dxa"/>
          </w:tcPr>
          <w:p w14:paraId="51B59176" w14:textId="579648B4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t>Mottatt</w:t>
            </w:r>
            <w:proofErr w:type="spellEnd"/>
          </w:p>
        </w:tc>
        <w:tc>
          <w:tcPr>
            <w:tcW w:w="3056" w:type="dxa"/>
          </w:tcPr>
          <w:p w14:paraId="3D9A4E6F" w14:textId="3AE1B4A4" w:rsidR="00D637C0" w:rsidRPr="00D637C0" w:rsidRDefault="00D637C0">
            <w:pPr>
              <w:spacing w:after="269"/>
              <w:rPr>
                <w:rFonts w:ascii="Open Sans" w:hAnsi="Open Sans"/>
                <w:bCs/>
                <w:color w:val="000000"/>
                <w:lang w:val="nb-NO"/>
              </w:rPr>
            </w:pPr>
            <w:r w:rsidRPr="00D637C0">
              <w:rPr>
                <w:rFonts w:ascii="Open Sans" w:hAnsi="Open Sans"/>
                <w:bCs/>
                <w:color w:val="000000"/>
                <w:lang w:val="nb-NO"/>
              </w:rPr>
              <w:t>I</w:t>
            </w:r>
          </w:p>
        </w:tc>
        <w:tc>
          <w:tcPr>
            <w:tcW w:w="3056" w:type="dxa"/>
          </w:tcPr>
          <w:p w14:paraId="63BFC7BF" w14:textId="206278D6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Mottatt fra ekstern virksomhet eller person.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D637C0">
              <w:rPr>
                <w:rFonts w:ascii="Open Sans" w:hAnsi="Open Sans"/>
                <w:color w:val="000000"/>
                <w:lang w:val="nb-NO"/>
              </w:rPr>
              <w:t xml:space="preserve">Dokumenter fra ansatte </w:t>
            </w:r>
            <w:proofErr w:type="gramStart"/>
            <w:r w:rsidRPr="00D637C0">
              <w:rPr>
                <w:rFonts w:ascii="Open Sans" w:hAnsi="Open Sans"/>
                <w:color w:val="000000"/>
                <w:lang w:val="nb-NO"/>
              </w:rPr>
              <w:t>vedrørende</w:t>
            </w:r>
            <w:proofErr w:type="gramEnd"/>
            <w:r w:rsidRPr="00D637C0">
              <w:rPr>
                <w:rFonts w:ascii="Open Sans" w:hAnsi="Open Sans"/>
                <w:color w:val="000000"/>
                <w:lang w:val="nb-NO"/>
              </w:rPr>
              <w:t xml:space="preserve"> sitt eget ansettelsesforhold, regnes som ekstern.</w:t>
            </w:r>
          </w:p>
        </w:tc>
      </w:tr>
      <w:tr w:rsidR="00D637C0" w:rsidRPr="003851C7" w14:paraId="474E09E4" w14:textId="77777777" w:rsidTr="00D637C0">
        <w:tc>
          <w:tcPr>
            <w:tcW w:w="3055" w:type="dxa"/>
          </w:tcPr>
          <w:p w14:paraId="04B4130D" w14:textId="50284341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proofErr w:type="spellStart"/>
            <w:r>
              <w:rPr>
                <w:rFonts w:ascii="Open Sans" w:hAnsi="Open Sans"/>
                <w:b/>
                <w:color w:val="000000"/>
              </w:rPr>
              <w:lastRenderedPageBreak/>
              <w:t>Sendt</w:t>
            </w:r>
            <w:proofErr w:type="spellEnd"/>
            <w:r>
              <w:rPr>
                <w:rFonts w:ascii="Open Sans" w:hAnsi="Open Sans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Open Sans" w:hAnsi="Open Sans"/>
                <w:b/>
                <w:color w:val="000000"/>
              </w:rPr>
              <w:t>ut</w:t>
            </w:r>
            <w:proofErr w:type="spellEnd"/>
          </w:p>
        </w:tc>
        <w:tc>
          <w:tcPr>
            <w:tcW w:w="3056" w:type="dxa"/>
          </w:tcPr>
          <w:p w14:paraId="0B4B9A3D" w14:textId="33A8FE1D" w:rsidR="00D637C0" w:rsidRPr="00D637C0" w:rsidRDefault="00D637C0">
            <w:pPr>
              <w:spacing w:after="269"/>
              <w:rPr>
                <w:rFonts w:ascii="Open Sans" w:hAnsi="Open Sans"/>
                <w:bCs/>
                <w:color w:val="000000"/>
                <w:lang w:val="nb-NO"/>
              </w:rPr>
            </w:pPr>
            <w:r w:rsidRPr="00D637C0">
              <w:rPr>
                <w:rFonts w:ascii="Open Sans" w:hAnsi="Open Sans"/>
                <w:bCs/>
                <w:color w:val="000000"/>
                <w:lang w:val="nb-NO"/>
              </w:rPr>
              <w:t>U</w:t>
            </w:r>
          </w:p>
        </w:tc>
        <w:tc>
          <w:tcPr>
            <w:tcW w:w="3056" w:type="dxa"/>
          </w:tcPr>
          <w:p w14:paraId="6E68D8B2" w14:textId="7CC2751E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Sendt til ekstern virksomhet eller person.</w:t>
            </w:r>
            <w:r>
              <w:rPr>
                <w:rFonts w:ascii="Open Sans" w:hAnsi="Open Sans"/>
                <w:color w:val="000000"/>
                <w:lang w:val="nb-NO"/>
              </w:rPr>
              <w:t xml:space="preserve"> </w:t>
            </w:r>
            <w:r w:rsidRPr="00D637C0">
              <w:rPr>
                <w:rFonts w:ascii="Open Sans" w:hAnsi="Open Sans"/>
                <w:color w:val="000000"/>
                <w:lang w:val="nb-NO"/>
              </w:rPr>
              <w:t xml:space="preserve">Dokumenter til ansatte vedrørende deres ansettelsesforhold, regnes som </w:t>
            </w:r>
            <w:proofErr w:type="gramStart"/>
            <w:r w:rsidRPr="00D637C0">
              <w:rPr>
                <w:rFonts w:ascii="Open Sans" w:hAnsi="Open Sans"/>
                <w:color w:val="000000"/>
                <w:lang w:val="nb-NO"/>
              </w:rPr>
              <w:t>ekstern.(</w:t>
            </w:r>
            <w:proofErr w:type="gramEnd"/>
            <w:r w:rsidRPr="00D637C0">
              <w:rPr>
                <w:rFonts w:ascii="Open Sans" w:hAnsi="Open Sans"/>
                <w:color w:val="000000"/>
                <w:lang w:val="nb-NO"/>
              </w:rPr>
              <w:t>samme kommunale enheter som nevnt over)</w:t>
            </w:r>
          </w:p>
        </w:tc>
      </w:tr>
      <w:tr w:rsidR="00D637C0" w:rsidRPr="003851C7" w14:paraId="481BEEF0" w14:textId="77777777" w:rsidTr="00D637C0">
        <w:tc>
          <w:tcPr>
            <w:tcW w:w="3055" w:type="dxa"/>
          </w:tcPr>
          <w:p w14:paraId="11D03D4C" w14:textId="4B13F5C3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b/>
                <w:color w:val="000000"/>
                <w:lang w:val="nb-NO"/>
              </w:rPr>
              <w:t>Interne dokumenter</w:t>
            </w:r>
            <w:r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D637C0">
              <w:rPr>
                <w:rFonts w:ascii="Open Sans" w:hAnsi="Open Sans"/>
                <w:color w:val="000000"/>
                <w:lang w:val="nb-NO"/>
              </w:rPr>
              <w:t>(mellom etater og avd. i Færder kommune)</w:t>
            </w:r>
          </w:p>
        </w:tc>
        <w:tc>
          <w:tcPr>
            <w:tcW w:w="3056" w:type="dxa"/>
          </w:tcPr>
          <w:p w14:paraId="7CCC58C5" w14:textId="42782600" w:rsidR="00D637C0" w:rsidRPr="00D637C0" w:rsidRDefault="00D637C0">
            <w:pPr>
              <w:spacing w:after="269"/>
              <w:rPr>
                <w:rFonts w:ascii="Open Sans" w:hAnsi="Open Sans"/>
                <w:bCs/>
                <w:color w:val="000000"/>
                <w:lang w:val="nb-NO"/>
              </w:rPr>
            </w:pPr>
            <w:r w:rsidRPr="00D637C0">
              <w:rPr>
                <w:rFonts w:ascii="Open Sans" w:hAnsi="Open Sans"/>
                <w:bCs/>
                <w:color w:val="000000"/>
                <w:lang w:val="nb-NO"/>
              </w:rPr>
              <w:t>N</w:t>
            </w:r>
          </w:p>
        </w:tc>
        <w:tc>
          <w:tcPr>
            <w:tcW w:w="3056" w:type="dxa"/>
          </w:tcPr>
          <w:p w14:paraId="46766C0C" w14:textId="4D957127" w:rsidR="00D637C0" w:rsidRDefault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Bare når det kreves svar tilbake, velges mal for N.</w:t>
            </w:r>
          </w:p>
        </w:tc>
      </w:tr>
      <w:tr w:rsidR="00D637C0" w:rsidRPr="003851C7" w14:paraId="0DC1CEE8" w14:textId="77777777" w:rsidTr="00967410">
        <w:tc>
          <w:tcPr>
            <w:tcW w:w="3055" w:type="dxa"/>
          </w:tcPr>
          <w:p w14:paraId="7444591D" w14:textId="57C8090A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b/>
                <w:color w:val="000000"/>
                <w:lang w:val="nb-NO"/>
              </w:rPr>
              <w:t>Interne dokumenter</w:t>
            </w:r>
            <w:r>
              <w:rPr>
                <w:rFonts w:ascii="Open Sans" w:hAnsi="Open Sans"/>
                <w:b/>
                <w:color w:val="000000"/>
                <w:lang w:val="nb-NO"/>
              </w:rPr>
              <w:t xml:space="preserve"> </w:t>
            </w:r>
            <w:r w:rsidRPr="00D637C0">
              <w:rPr>
                <w:rFonts w:ascii="Open Sans" w:hAnsi="Open Sans"/>
                <w:color w:val="000000"/>
                <w:lang w:val="nb-NO"/>
              </w:rPr>
              <w:t>(mellom etater og avd. i Færder kommune)</w:t>
            </w:r>
          </w:p>
        </w:tc>
        <w:tc>
          <w:tcPr>
            <w:tcW w:w="3056" w:type="dxa"/>
          </w:tcPr>
          <w:p w14:paraId="7D1BB36E" w14:textId="7922B171" w:rsidR="00D637C0" w:rsidRPr="00D637C0" w:rsidRDefault="00D637C0" w:rsidP="00D637C0">
            <w:pPr>
              <w:spacing w:after="269"/>
              <w:rPr>
                <w:rFonts w:ascii="Open Sans" w:hAnsi="Open Sans"/>
                <w:bCs/>
                <w:color w:val="000000"/>
                <w:lang w:val="nb-NO"/>
              </w:rPr>
            </w:pPr>
            <w:proofErr w:type="spellStart"/>
            <w:r w:rsidRPr="00D637C0">
              <w:rPr>
                <w:rFonts w:ascii="Open Sans" w:hAnsi="Open Sans"/>
                <w:bCs/>
                <w:color w:val="000000"/>
                <w:lang w:val="nb-NO"/>
              </w:rPr>
              <w:t>X</w:t>
            </w:r>
            <w:proofErr w:type="spellEnd"/>
          </w:p>
        </w:tc>
        <w:tc>
          <w:tcPr>
            <w:tcW w:w="3056" w:type="dxa"/>
            <w:vAlign w:val="center"/>
          </w:tcPr>
          <w:p w14:paraId="2ABF7394" w14:textId="5C44DFE2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 xml:space="preserve">For ren informasjon til andre interne enheter, </w:t>
            </w:r>
            <w:proofErr w:type="gramStart"/>
            <w:r w:rsidRPr="00D637C0">
              <w:rPr>
                <w:rFonts w:ascii="Open Sans" w:hAnsi="Open Sans"/>
                <w:color w:val="000000"/>
                <w:lang w:val="nb-NO"/>
              </w:rPr>
              <w:t>rapporter,</w:t>
            </w:r>
            <w:proofErr w:type="gramEnd"/>
            <w:r w:rsidRPr="00D637C0">
              <w:rPr>
                <w:rFonts w:ascii="Open Sans" w:hAnsi="Open Sans"/>
                <w:color w:val="000000"/>
                <w:lang w:val="nb-NO"/>
              </w:rPr>
              <w:t xml:space="preserve"> el annet.</w:t>
            </w:r>
          </w:p>
        </w:tc>
      </w:tr>
      <w:tr w:rsidR="00D637C0" w:rsidRPr="003851C7" w14:paraId="0C0C7666" w14:textId="77777777" w:rsidTr="00D637C0">
        <w:tc>
          <w:tcPr>
            <w:tcW w:w="3055" w:type="dxa"/>
          </w:tcPr>
          <w:p w14:paraId="505A316F" w14:textId="166FC5D2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b/>
                <w:color w:val="000000"/>
                <w:lang w:val="nb-NO"/>
              </w:rPr>
              <w:t>Maler til spesielle sakstyper/saksgang</w:t>
            </w:r>
          </w:p>
        </w:tc>
        <w:tc>
          <w:tcPr>
            <w:tcW w:w="3056" w:type="dxa"/>
          </w:tcPr>
          <w:p w14:paraId="2F2743FF" w14:textId="77777777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</w:p>
        </w:tc>
        <w:tc>
          <w:tcPr>
            <w:tcW w:w="3056" w:type="dxa"/>
          </w:tcPr>
          <w:p w14:paraId="10684ADB" w14:textId="00CD1B20" w:rsidR="00D637C0" w:rsidRDefault="00D637C0" w:rsidP="00D637C0">
            <w:pPr>
              <w:spacing w:after="269"/>
              <w:rPr>
                <w:rFonts w:ascii="Open Sans" w:hAnsi="Open Sans"/>
                <w:b/>
                <w:color w:val="000000"/>
                <w:lang w:val="nb-NO"/>
              </w:rPr>
            </w:pPr>
            <w:r w:rsidRPr="00D637C0">
              <w:rPr>
                <w:rFonts w:ascii="Open Sans" w:hAnsi="Open Sans"/>
                <w:color w:val="000000"/>
                <w:lang w:val="nb-NO"/>
              </w:rPr>
              <w:t>Etatene vil være med på å utarbeide disse malene og informerer saksbehandlerne om bruk av dem.</w:t>
            </w:r>
          </w:p>
        </w:tc>
      </w:tr>
    </w:tbl>
    <w:p w14:paraId="65FEA4BD" w14:textId="77777777" w:rsidR="00D637C0" w:rsidRDefault="00D637C0">
      <w:pPr>
        <w:spacing w:after="269"/>
        <w:rPr>
          <w:rFonts w:ascii="Open Sans" w:hAnsi="Open Sans"/>
          <w:b/>
          <w:color w:val="000000"/>
          <w:lang w:val="nb-NO"/>
        </w:rPr>
      </w:pPr>
    </w:p>
    <w:p w14:paraId="0EA428F8" w14:textId="77777777" w:rsidR="00D637C0" w:rsidRPr="00D637C0" w:rsidRDefault="00D637C0">
      <w:pPr>
        <w:spacing w:after="269"/>
        <w:rPr>
          <w:lang w:val="nb-NO"/>
        </w:rPr>
      </w:pPr>
    </w:p>
    <w:p w14:paraId="5124F83F" w14:textId="12AD4D48" w:rsidR="00502D62" w:rsidRPr="00D637C0" w:rsidRDefault="00502D62">
      <w:pPr>
        <w:spacing w:after="269"/>
        <w:rPr>
          <w:lang w:val="nb-NO"/>
        </w:rPr>
      </w:pPr>
    </w:p>
    <w:p w14:paraId="5124F858" w14:textId="77777777" w:rsidR="00D637C0" w:rsidRPr="00D637C0" w:rsidRDefault="00D637C0">
      <w:pPr>
        <w:rPr>
          <w:lang w:val="nb-NO"/>
        </w:rPr>
      </w:pPr>
    </w:p>
    <w:sectPr w:rsidR="00D637C0" w:rsidRPr="00D637C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02D62"/>
    <w:rsid w:val="00034843"/>
    <w:rsid w:val="002D314C"/>
    <w:rsid w:val="003851C7"/>
    <w:rsid w:val="00502D62"/>
    <w:rsid w:val="00596FE3"/>
    <w:rsid w:val="00D637C0"/>
    <w:rsid w:val="00F5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F824"/>
  <w15:docId w15:val="{03974683-2459-46CC-AE52-14D5C662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242</Words>
  <Characters>1286</Characters>
  <Application>Microsoft Office Word</Application>
  <DocSecurity>0</DocSecurity>
  <Lines>10</Lines>
  <Paragraphs>3</Paragraphs>
  <ScaleCrop>false</ScaleCrop>
  <Company>Jarlsberg IKT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2025-01-16T08:21:00Z</dcterms:created>
  <dcterms:modified xsi:type="dcterms:W3CDTF">2025-01-23T12:42:00Z</dcterms:modified>
</cp:coreProperties>
</file>